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5B" w:rsidRPr="00912C94" w:rsidRDefault="00912C94" w:rsidP="00912C94">
      <w:pPr>
        <w:spacing w:after="0"/>
        <w:jc w:val="center"/>
        <w:rPr>
          <w:b/>
          <w:sz w:val="36"/>
          <w:szCs w:val="36"/>
        </w:rPr>
      </w:pPr>
      <w:r w:rsidRPr="00912C94">
        <w:rPr>
          <w:b/>
          <w:sz w:val="36"/>
          <w:szCs w:val="36"/>
        </w:rPr>
        <w:t>Gwernyfed Community Council</w:t>
      </w:r>
    </w:p>
    <w:p w:rsidR="00912C94" w:rsidRPr="00912C94" w:rsidRDefault="00912C94" w:rsidP="00912C94">
      <w:pPr>
        <w:spacing w:after="0"/>
        <w:jc w:val="center"/>
        <w:rPr>
          <w:b/>
          <w:sz w:val="36"/>
          <w:szCs w:val="36"/>
        </w:rPr>
      </w:pPr>
      <w:r w:rsidRPr="00912C94">
        <w:rPr>
          <w:b/>
          <w:sz w:val="36"/>
          <w:szCs w:val="36"/>
        </w:rPr>
        <w:t>Min</w:t>
      </w:r>
      <w:r w:rsidR="00463741">
        <w:rPr>
          <w:b/>
          <w:sz w:val="36"/>
          <w:szCs w:val="36"/>
        </w:rPr>
        <w:t>u</w:t>
      </w:r>
      <w:r w:rsidRPr="00912C94">
        <w:rPr>
          <w:b/>
          <w:sz w:val="36"/>
          <w:szCs w:val="36"/>
        </w:rPr>
        <w:t xml:space="preserve">tes of Meeting held on </w:t>
      </w:r>
      <w:r w:rsidR="00A22B2D">
        <w:rPr>
          <w:b/>
          <w:sz w:val="36"/>
          <w:szCs w:val="36"/>
        </w:rPr>
        <w:t>1</w:t>
      </w:r>
      <w:r w:rsidR="00A22B2D" w:rsidRPr="00A22B2D">
        <w:rPr>
          <w:b/>
          <w:sz w:val="36"/>
          <w:szCs w:val="36"/>
          <w:vertAlign w:val="superscript"/>
        </w:rPr>
        <w:t>st</w:t>
      </w:r>
      <w:r w:rsidR="00A22B2D">
        <w:rPr>
          <w:b/>
          <w:sz w:val="36"/>
          <w:szCs w:val="36"/>
        </w:rPr>
        <w:t xml:space="preserve"> April</w:t>
      </w:r>
      <w:r w:rsidR="00BB2BE4">
        <w:rPr>
          <w:b/>
          <w:sz w:val="36"/>
          <w:szCs w:val="36"/>
        </w:rPr>
        <w:t xml:space="preserve"> 2014</w:t>
      </w:r>
    </w:p>
    <w:p w:rsidR="00912C94" w:rsidRPr="00912C94" w:rsidRDefault="00A50A3C" w:rsidP="00912C94">
      <w:pPr>
        <w:spacing w:after="0"/>
        <w:jc w:val="center"/>
        <w:rPr>
          <w:b/>
          <w:sz w:val="36"/>
          <w:szCs w:val="36"/>
        </w:rPr>
      </w:pPr>
      <w:proofErr w:type="spellStart"/>
      <w:r>
        <w:rPr>
          <w:b/>
          <w:sz w:val="36"/>
          <w:szCs w:val="36"/>
        </w:rPr>
        <w:t>Velindre</w:t>
      </w:r>
      <w:proofErr w:type="spellEnd"/>
      <w:r>
        <w:rPr>
          <w:b/>
          <w:sz w:val="36"/>
          <w:szCs w:val="36"/>
        </w:rPr>
        <w:t xml:space="preserve"> Village Hall, </w:t>
      </w:r>
      <w:proofErr w:type="spellStart"/>
      <w:r>
        <w:rPr>
          <w:b/>
          <w:sz w:val="36"/>
          <w:szCs w:val="36"/>
        </w:rPr>
        <w:t>Velindre</w:t>
      </w:r>
      <w:proofErr w:type="spellEnd"/>
    </w:p>
    <w:p w:rsidR="00912C94" w:rsidRDefault="00912C94" w:rsidP="00ED1F23">
      <w:pPr>
        <w:spacing w:after="0" w:line="240" w:lineRule="auto"/>
      </w:pPr>
    </w:p>
    <w:p w:rsidR="00912C94" w:rsidRDefault="00912C94" w:rsidP="00ED1F23">
      <w:pPr>
        <w:tabs>
          <w:tab w:val="left" w:pos="2127"/>
        </w:tabs>
        <w:spacing w:after="0" w:line="240" w:lineRule="auto"/>
      </w:pPr>
      <w:r>
        <w:t>Present</w:t>
      </w:r>
      <w:r>
        <w:tab/>
        <w:t xml:space="preserve">Mr </w:t>
      </w:r>
      <w:r w:rsidR="004B63DC">
        <w:t>Andy Jones</w:t>
      </w:r>
      <w:r>
        <w:t xml:space="preserve"> (Chair)</w:t>
      </w:r>
    </w:p>
    <w:p w:rsidR="0073347A" w:rsidRDefault="00BB2BE4" w:rsidP="00ED1F23">
      <w:pPr>
        <w:tabs>
          <w:tab w:val="left" w:pos="2127"/>
        </w:tabs>
        <w:spacing w:after="0" w:line="240" w:lineRule="auto"/>
      </w:pPr>
      <w:r>
        <w:tab/>
      </w:r>
      <w:r w:rsidR="0073347A">
        <w:t>Mrs Cheryl Hyde</w:t>
      </w:r>
    </w:p>
    <w:p w:rsidR="0073347A" w:rsidRDefault="0073347A" w:rsidP="00ED1F23">
      <w:pPr>
        <w:tabs>
          <w:tab w:val="left" w:pos="2127"/>
        </w:tabs>
        <w:spacing w:after="0" w:line="240" w:lineRule="auto"/>
      </w:pPr>
      <w:r>
        <w:tab/>
        <w:t>Mr Ray Jeffries</w:t>
      </w:r>
    </w:p>
    <w:p w:rsidR="00BB2BE4" w:rsidRDefault="00BB2BE4" w:rsidP="00ED1F23">
      <w:pPr>
        <w:tabs>
          <w:tab w:val="left" w:pos="2127"/>
        </w:tabs>
        <w:spacing w:after="0" w:line="240" w:lineRule="auto"/>
      </w:pPr>
      <w:r>
        <w:tab/>
        <w:t>Mr Graham Day</w:t>
      </w:r>
    </w:p>
    <w:p w:rsidR="0073347A" w:rsidRDefault="0073347A" w:rsidP="00ED1F23">
      <w:pPr>
        <w:tabs>
          <w:tab w:val="left" w:pos="2127"/>
        </w:tabs>
        <w:spacing w:after="0" w:line="240" w:lineRule="auto"/>
      </w:pPr>
      <w:r>
        <w:tab/>
        <w:t xml:space="preserve">Mr David </w:t>
      </w:r>
      <w:proofErr w:type="spellStart"/>
      <w:r>
        <w:t>Edlin</w:t>
      </w:r>
      <w:proofErr w:type="spellEnd"/>
    </w:p>
    <w:p w:rsidR="0073347A" w:rsidRDefault="0073347A" w:rsidP="00ED1F23">
      <w:pPr>
        <w:tabs>
          <w:tab w:val="left" w:pos="2127"/>
        </w:tabs>
        <w:spacing w:after="0" w:line="240" w:lineRule="auto"/>
      </w:pPr>
      <w:r>
        <w:tab/>
      </w:r>
      <w:r w:rsidR="004B63DC">
        <w:t>Cllr Geraint Hopkins</w:t>
      </w:r>
      <w:bookmarkStart w:id="0" w:name="_GoBack"/>
      <w:bookmarkEnd w:id="0"/>
    </w:p>
    <w:p w:rsidR="00912C94" w:rsidRDefault="00912C94" w:rsidP="00ED1F23">
      <w:pPr>
        <w:tabs>
          <w:tab w:val="left" w:pos="1418"/>
        </w:tabs>
        <w:spacing w:after="0" w:line="240" w:lineRule="auto"/>
      </w:pPr>
    </w:p>
    <w:p w:rsidR="00912C94" w:rsidRDefault="00912C94" w:rsidP="00ED1F23">
      <w:pPr>
        <w:tabs>
          <w:tab w:val="left" w:pos="2127"/>
        </w:tabs>
        <w:spacing w:after="0" w:line="240" w:lineRule="auto"/>
      </w:pPr>
      <w:r>
        <w:t>In Attendance</w:t>
      </w:r>
      <w:r>
        <w:tab/>
        <w:t>Mrs Rachel Jones (Clerk)</w:t>
      </w:r>
    </w:p>
    <w:p w:rsidR="00912C94" w:rsidRDefault="00912C94" w:rsidP="00ED1F23">
      <w:pPr>
        <w:tabs>
          <w:tab w:val="left" w:pos="2127"/>
        </w:tabs>
        <w:spacing w:after="0" w:line="240" w:lineRule="auto"/>
      </w:pPr>
    </w:p>
    <w:p w:rsidR="00912C94" w:rsidRPr="00C76DAE" w:rsidRDefault="00912C94" w:rsidP="00ED1F23">
      <w:pPr>
        <w:pStyle w:val="ListParagraph"/>
        <w:numPr>
          <w:ilvl w:val="0"/>
          <w:numId w:val="1"/>
        </w:numPr>
        <w:tabs>
          <w:tab w:val="left" w:pos="709"/>
        </w:tabs>
        <w:spacing w:after="0" w:line="240" w:lineRule="auto"/>
        <w:ind w:left="0" w:firstLine="0"/>
        <w:rPr>
          <w:b/>
        </w:rPr>
      </w:pPr>
      <w:r w:rsidRPr="00C76DAE">
        <w:rPr>
          <w:b/>
        </w:rPr>
        <w:t>Opening Comments</w:t>
      </w:r>
    </w:p>
    <w:p w:rsidR="00912C94" w:rsidRDefault="00912C94" w:rsidP="00ED1F23">
      <w:pPr>
        <w:tabs>
          <w:tab w:val="left" w:pos="709"/>
        </w:tabs>
        <w:spacing w:after="0" w:line="240" w:lineRule="auto"/>
      </w:pPr>
    </w:p>
    <w:p w:rsidR="00912C94" w:rsidRDefault="004B63DC" w:rsidP="00ED1F23">
      <w:pPr>
        <w:tabs>
          <w:tab w:val="left" w:pos="709"/>
        </w:tabs>
        <w:spacing w:after="0" w:line="240" w:lineRule="auto"/>
      </w:pPr>
      <w:r>
        <w:t>None</w:t>
      </w:r>
    </w:p>
    <w:p w:rsidR="00BB2BE4" w:rsidRDefault="00BB2BE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2</w:t>
      </w:r>
      <w:r w:rsidRPr="00C76DAE">
        <w:rPr>
          <w:b/>
        </w:rPr>
        <w:tab/>
        <w:t>Declarations of Interest</w:t>
      </w:r>
    </w:p>
    <w:p w:rsidR="00912C94" w:rsidRDefault="00912C94" w:rsidP="00ED1F23">
      <w:pPr>
        <w:tabs>
          <w:tab w:val="left" w:pos="709"/>
        </w:tabs>
        <w:spacing w:after="0" w:line="240" w:lineRule="auto"/>
      </w:pPr>
    </w:p>
    <w:p w:rsidR="00912C94" w:rsidRDefault="00912C94" w:rsidP="00ED1F23">
      <w:pPr>
        <w:tabs>
          <w:tab w:val="left" w:pos="709"/>
        </w:tabs>
        <w:spacing w:after="0" w:line="240" w:lineRule="auto"/>
      </w:pPr>
      <w:r>
        <w:t>None</w:t>
      </w:r>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3</w:t>
      </w:r>
      <w:r w:rsidRPr="00C76DAE">
        <w:rPr>
          <w:b/>
        </w:rPr>
        <w:tab/>
        <w:t>Apologies</w:t>
      </w:r>
    </w:p>
    <w:p w:rsidR="00912C94" w:rsidRDefault="00912C94" w:rsidP="00ED1F23">
      <w:pPr>
        <w:tabs>
          <w:tab w:val="left" w:pos="709"/>
        </w:tabs>
        <w:spacing w:after="0" w:line="240" w:lineRule="auto"/>
      </w:pPr>
    </w:p>
    <w:p w:rsidR="009E7452" w:rsidRDefault="004B63DC" w:rsidP="00ED1F23">
      <w:pPr>
        <w:tabs>
          <w:tab w:val="left" w:pos="2127"/>
        </w:tabs>
        <w:spacing w:after="0" w:line="240" w:lineRule="auto"/>
      </w:pPr>
      <w:r>
        <w:t xml:space="preserve">Derek Price, Margaret David, Eric </w:t>
      </w:r>
      <w:proofErr w:type="spellStart"/>
      <w:r>
        <w:t>Hoole</w:t>
      </w:r>
      <w:proofErr w:type="spellEnd"/>
    </w:p>
    <w:p w:rsidR="00912C94" w:rsidRDefault="00912C94" w:rsidP="00ED1F23">
      <w:pPr>
        <w:tabs>
          <w:tab w:val="left" w:pos="709"/>
        </w:tabs>
        <w:spacing w:after="0" w:line="240" w:lineRule="auto"/>
      </w:pPr>
    </w:p>
    <w:p w:rsidR="00912C94" w:rsidRPr="00C76DAE" w:rsidRDefault="00912C94" w:rsidP="00ED1F23">
      <w:pPr>
        <w:tabs>
          <w:tab w:val="left" w:pos="709"/>
        </w:tabs>
        <w:spacing w:after="0" w:line="240" w:lineRule="auto"/>
        <w:rPr>
          <w:b/>
        </w:rPr>
      </w:pPr>
      <w:r w:rsidRPr="00C76DAE">
        <w:rPr>
          <w:b/>
        </w:rPr>
        <w:t>4</w:t>
      </w:r>
      <w:r w:rsidRPr="00C76DAE">
        <w:rPr>
          <w:b/>
        </w:rPr>
        <w:tab/>
        <w:t xml:space="preserve">Minutes of the meeting held on </w:t>
      </w:r>
      <w:r w:rsidR="004B63DC">
        <w:rPr>
          <w:b/>
        </w:rPr>
        <w:t>1</w:t>
      </w:r>
      <w:r w:rsidR="004B63DC" w:rsidRPr="004B63DC">
        <w:rPr>
          <w:b/>
          <w:vertAlign w:val="superscript"/>
        </w:rPr>
        <w:t>st</w:t>
      </w:r>
      <w:r w:rsidR="004B63DC">
        <w:rPr>
          <w:b/>
        </w:rPr>
        <w:t xml:space="preserve"> April</w:t>
      </w:r>
      <w:r w:rsidR="009E7452">
        <w:rPr>
          <w:b/>
        </w:rPr>
        <w:t xml:space="preserve"> 2014</w:t>
      </w:r>
    </w:p>
    <w:p w:rsidR="00912C94" w:rsidRDefault="00912C94" w:rsidP="00ED1F23">
      <w:pPr>
        <w:tabs>
          <w:tab w:val="left" w:pos="709"/>
        </w:tabs>
        <w:spacing w:after="0" w:line="240" w:lineRule="auto"/>
      </w:pPr>
    </w:p>
    <w:p w:rsidR="00912C94" w:rsidRDefault="00912C94" w:rsidP="00ED1F23">
      <w:pPr>
        <w:tabs>
          <w:tab w:val="left" w:pos="709"/>
        </w:tabs>
        <w:spacing w:after="0" w:line="240" w:lineRule="auto"/>
      </w:pPr>
      <w:r>
        <w:t>Matters Arising</w:t>
      </w:r>
    </w:p>
    <w:p w:rsidR="00912C94" w:rsidRDefault="00912C94" w:rsidP="00ED1F23">
      <w:pPr>
        <w:tabs>
          <w:tab w:val="left" w:pos="709"/>
        </w:tabs>
        <w:spacing w:after="0" w:line="240" w:lineRule="auto"/>
      </w:pPr>
    </w:p>
    <w:p w:rsidR="009938A7" w:rsidRDefault="0073347A" w:rsidP="00ED1F23">
      <w:pPr>
        <w:tabs>
          <w:tab w:val="left" w:pos="709"/>
        </w:tabs>
        <w:spacing w:after="0" w:line="240" w:lineRule="auto"/>
      </w:pPr>
      <w:r>
        <w:t xml:space="preserve">Item </w:t>
      </w:r>
      <w:r w:rsidR="004B63DC">
        <w:t>4-</w:t>
      </w:r>
      <w:r w:rsidR="00A22B2D">
        <w:t>4(7</w:t>
      </w:r>
      <w:r>
        <w:t>) –</w:t>
      </w:r>
      <w:r w:rsidR="00A22B2D">
        <w:t xml:space="preserve">RJ </w:t>
      </w:r>
      <w:r w:rsidR="004B63DC">
        <w:t>clarified that the bank account had not yet been established as it wasn’t currently required, this would happen around November</w:t>
      </w:r>
      <w:r w:rsidR="00A22B2D">
        <w:t>.</w:t>
      </w:r>
      <w:r w:rsidR="004B63DC">
        <w:t xml:space="preserve">  GJ remarked that the Welsh Government were looking at creating legislation requiring local authorities to maintain public conveniences, so this may change the situation in Powys.</w:t>
      </w:r>
    </w:p>
    <w:p w:rsidR="00A22B2D" w:rsidRDefault="00A22B2D" w:rsidP="00ED1F23">
      <w:pPr>
        <w:tabs>
          <w:tab w:val="left" w:pos="709"/>
        </w:tabs>
        <w:spacing w:after="0" w:line="240" w:lineRule="auto"/>
      </w:pPr>
    </w:p>
    <w:p w:rsidR="004B63DC" w:rsidRDefault="00A22B2D" w:rsidP="00ED1F23">
      <w:pPr>
        <w:tabs>
          <w:tab w:val="left" w:pos="709"/>
        </w:tabs>
        <w:spacing w:after="0" w:line="240" w:lineRule="auto"/>
      </w:pPr>
      <w:r>
        <w:t xml:space="preserve">Item </w:t>
      </w:r>
      <w:r w:rsidR="004B63DC">
        <w:t>4-</w:t>
      </w:r>
      <w:r>
        <w:t xml:space="preserve">4(12) – CH </w:t>
      </w:r>
      <w:r w:rsidR="004B63DC">
        <w:t>has spoken to Boughrood depot, but the vegetation has</w:t>
      </w:r>
      <w:r w:rsidR="00AA5396">
        <w:t xml:space="preserve"> still not be cut back and the g</w:t>
      </w:r>
      <w:r w:rsidR="004B63DC">
        <w:t>rit bin has disappeared.  GH will follow up.</w:t>
      </w:r>
    </w:p>
    <w:p w:rsidR="004B63DC" w:rsidRDefault="004B63DC" w:rsidP="00ED1F23">
      <w:pPr>
        <w:tabs>
          <w:tab w:val="left" w:pos="709"/>
        </w:tabs>
        <w:spacing w:after="0" w:line="240" w:lineRule="auto"/>
      </w:pPr>
    </w:p>
    <w:p w:rsidR="00A22B2D" w:rsidRDefault="004B63DC" w:rsidP="00ED1F23">
      <w:pPr>
        <w:tabs>
          <w:tab w:val="left" w:pos="709"/>
        </w:tabs>
        <w:spacing w:after="0" w:line="240" w:lineRule="auto"/>
      </w:pPr>
      <w:r w:rsidRPr="004B63DC">
        <w:rPr>
          <w:b/>
        </w:rPr>
        <w:t>Action</w:t>
      </w:r>
      <w:r>
        <w:t>: GH to follow up with Boughrood Depot</w:t>
      </w:r>
      <w:r w:rsidR="00A22B2D">
        <w:t>.</w:t>
      </w:r>
    </w:p>
    <w:p w:rsidR="0053377F" w:rsidRDefault="0053377F" w:rsidP="00ED1F23">
      <w:pPr>
        <w:tabs>
          <w:tab w:val="left" w:pos="709"/>
        </w:tabs>
        <w:spacing w:after="0" w:line="240" w:lineRule="auto"/>
        <w:rPr>
          <w:b/>
        </w:rPr>
      </w:pPr>
    </w:p>
    <w:p w:rsidR="00A22B2D" w:rsidRDefault="00A22B2D" w:rsidP="00ED1F23">
      <w:pPr>
        <w:tabs>
          <w:tab w:val="left" w:pos="709"/>
        </w:tabs>
        <w:spacing w:after="0" w:line="240" w:lineRule="auto"/>
      </w:pPr>
      <w:r>
        <w:t xml:space="preserve">Item </w:t>
      </w:r>
      <w:r w:rsidR="004B63DC">
        <w:t>4(</w:t>
      </w:r>
      <w:r>
        <w:t>9</w:t>
      </w:r>
      <w:r w:rsidR="004B63DC">
        <w:t>)</w:t>
      </w:r>
      <w:r>
        <w:t xml:space="preserve"> –</w:t>
      </w:r>
      <w:r w:rsidR="004B63DC">
        <w:t xml:space="preserve"> DE has received confirmation of the cost of the first advert which, including </w:t>
      </w:r>
      <w:proofErr w:type="gramStart"/>
      <w:r w:rsidR="004B63DC">
        <w:t>VAT,</w:t>
      </w:r>
      <w:proofErr w:type="gramEnd"/>
      <w:r w:rsidR="004B63DC">
        <w:t xml:space="preserve"> will be approximately £300, which is very close to the estimate that Powys County Council provided.  This cost includes the Value Wales discount</w:t>
      </w:r>
      <w:r>
        <w:t>.</w:t>
      </w:r>
    </w:p>
    <w:p w:rsidR="00AA5396" w:rsidRDefault="00D7145B" w:rsidP="00ED1F23">
      <w:pPr>
        <w:tabs>
          <w:tab w:val="left" w:pos="709"/>
        </w:tabs>
        <w:spacing w:after="0" w:line="240" w:lineRule="auto"/>
      </w:pPr>
      <w:r>
        <w:t xml:space="preserve">Item </w:t>
      </w:r>
      <w:r w:rsidR="00AA5396">
        <w:t>4-</w:t>
      </w:r>
      <w:r>
        <w:t xml:space="preserve">12 (ii) – </w:t>
      </w:r>
      <w:r w:rsidR="00AA5396">
        <w:t>There is no update yet on this issue</w:t>
      </w:r>
      <w:r w:rsidR="00ED1F23">
        <w:t>.  T</w:t>
      </w:r>
      <w:r w:rsidR="00AA5396">
        <w:t xml:space="preserve">he </w:t>
      </w:r>
      <w:r w:rsidR="00ED1F23">
        <w:t>matter</w:t>
      </w:r>
      <w:r w:rsidR="00AA5396">
        <w:t xml:space="preserve"> of the </w:t>
      </w:r>
      <w:r w:rsidR="00ED1F23">
        <w:t xml:space="preserve">repeated </w:t>
      </w:r>
      <w:r w:rsidR="00AA5396">
        <w:t xml:space="preserve">blocking </w:t>
      </w:r>
      <w:r w:rsidR="00ED1F23">
        <w:t xml:space="preserve">of the </w:t>
      </w:r>
      <w:r w:rsidR="00AA5396">
        <w:t xml:space="preserve">drains was </w:t>
      </w:r>
      <w:proofErr w:type="gramStart"/>
      <w:r w:rsidR="00AA5396">
        <w:t>discussed,</w:t>
      </w:r>
      <w:proofErr w:type="gramEnd"/>
      <w:r w:rsidR="00AA5396">
        <w:t xml:space="preserve"> GH undertook to speak to Boughrood depot regarding clearing the drain.</w:t>
      </w:r>
    </w:p>
    <w:p w:rsidR="00AA5396" w:rsidRDefault="00AA5396" w:rsidP="00ED1F23">
      <w:pPr>
        <w:tabs>
          <w:tab w:val="left" w:pos="709"/>
        </w:tabs>
        <w:spacing w:after="0" w:line="240" w:lineRule="auto"/>
      </w:pPr>
    </w:p>
    <w:p w:rsidR="00A22B2D" w:rsidRDefault="00AA5396" w:rsidP="00ED1F23">
      <w:pPr>
        <w:tabs>
          <w:tab w:val="left" w:pos="709"/>
        </w:tabs>
        <w:spacing w:after="0" w:line="240" w:lineRule="auto"/>
      </w:pPr>
      <w:r w:rsidRPr="00AA5396">
        <w:rPr>
          <w:b/>
        </w:rPr>
        <w:t>Action</w:t>
      </w:r>
      <w:r>
        <w:t>:  GH to speak to Boughrood Depot about the drain</w:t>
      </w:r>
    </w:p>
    <w:p w:rsidR="009938A7" w:rsidRDefault="009938A7" w:rsidP="00ED1F23">
      <w:pPr>
        <w:tabs>
          <w:tab w:val="left" w:pos="709"/>
        </w:tabs>
        <w:spacing w:after="0" w:line="240" w:lineRule="auto"/>
      </w:pPr>
    </w:p>
    <w:p w:rsidR="00214BF6" w:rsidRDefault="00214BF6" w:rsidP="00ED1F23">
      <w:pPr>
        <w:tabs>
          <w:tab w:val="left" w:pos="709"/>
        </w:tabs>
        <w:spacing w:after="0" w:line="240" w:lineRule="auto"/>
      </w:pPr>
      <w:r>
        <w:lastRenderedPageBreak/>
        <w:t>Item 5 – DE was disappointed that Powys County Council had not responded to requests for information on neighbour consultation on application P/2014/0247.  The Clerk will follow up on this.</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rsidRPr="00214BF6">
        <w:rPr>
          <w:b/>
        </w:rPr>
        <w:t>Action</w:t>
      </w:r>
      <w:r>
        <w:t>: Clerk to persist in establishing the neighbour consultation information for application P/2014/0247</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t>Item 6(ii) – AJ will follow up on this issue, and try to establish when the superfast connection will be available.</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rsidRPr="00214BF6">
        <w:rPr>
          <w:b/>
        </w:rPr>
        <w:t>Action</w:t>
      </w:r>
      <w:r>
        <w:t>: AJ to follow up with BT</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t xml:space="preserve">Item 7 – The letter to the Chair of Glasbury Community Council had been sent, but </w:t>
      </w:r>
      <w:r w:rsidR="00ED1F23">
        <w:t xml:space="preserve">no </w:t>
      </w:r>
      <w:r>
        <w:t>response or acknowledgment had been received.  RJ explained that they were due to have a meeting</w:t>
      </w:r>
      <w:r w:rsidR="00ED1F23">
        <w:t xml:space="preserve"> shortly,</w:t>
      </w:r>
      <w:r>
        <w:t xml:space="preserve"> so it may be raised then.</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t>Item 8 – The Clerk will circulate the draft guidance for the election of new Chairs.</w:t>
      </w:r>
    </w:p>
    <w:p w:rsidR="00214BF6" w:rsidRDefault="00214BF6" w:rsidP="00ED1F23">
      <w:pPr>
        <w:tabs>
          <w:tab w:val="left" w:pos="709"/>
        </w:tabs>
        <w:spacing w:after="0" w:line="240" w:lineRule="auto"/>
      </w:pPr>
    </w:p>
    <w:p w:rsidR="00214BF6" w:rsidRDefault="00214BF6" w:rsidP="00ED1F23">
      <w:pPr>
        <w:tabs>
          <w:tab w:val="left" w:pos="709"/>
        </w:tabs>
        <w:spacing w:after="0" w:line="240" w:lineRule="auto"/>
      </w:pPr>
      <w:r w:rsidRPr="00214BF6">
        <w:rPr>
          <w:b/>
        </w:rPr>
        <w:t>Action</w:t>
      </w:r>
      <w:r>
        <w:t>: Clerk to distribute the draft guidance.</w:t>
      </w:r>
    </w:p>
    <w:p w:rsidR="00214BF6" w:rsidRDefault="00214BF6" w:rsidP="00ED1F23">
      <w:pPr>
        <w:tabs>
          <w:tab w:val="left" w:pos="709"/>
        </w:tabs>
        <w:spacing w:after="0" w:line="240" w:lineRule="auto"/>
      </w:pPr>
    </w:p>
    <w:p w:rsidR="003C39E1" w:rsidRPr="00C76DAE" w:rsidRDefault="009938A7" w:rsidP="00ED1F23">
      <w:pPr>
        <w:tabs>
          <w:tab w:val="left" w:pos="709"/>
        </w:tabs>
        <w:spacing w:after="0" w:line="240" w:lineRule="auto"/>
        <w:rPr>
          <w:b/>
        </w:rPr>
      </w:pPr>
      <w:r w:rsidRPr="00DD2F90">
        <w:rPr>
          <w:b/>
        </w:rPr>
        <w:t>5</w:t>
      </w:r>
      <w:r w:rsidRPr="00DD2F90">
        <w:rPr>
          <w:b/>
        </w:rPr>
        <w:tab/>
      </w:r>
      <w:r w:rsidR="003C39E1" w:rsidRPr="00C76DAE">
        <w:rPr>
          <w:b/>
        </w:rPr>
        <w:t>Planning Matters</w:t>
      </w:r>
    </w:p>
    <w:p w:rsidR="003C39E1" w:rsidRDefault="003C39E1" w:rsidP="00ED1F23">
      <w:pPr>
        <w:tabs>
          <w:tab w:val="left" w:pos="709"/>
        </w:tabs>
        <w:spacing w:after="0" w:line="240" w:lineRule="auto"/>
      </w:pPr>
    </w:p>
    <w:p w:rsidR="00AA5396" w:rsidRDefault="00AA5396" w:rsidP="00ED1F23">
      <w:pPr>
        <w:spacing w:after="120" w:line="240" w:lineRule="auto"/>
      </w:pPr>
      <w:r>
        <w:t xml:space="preserve">14/10640/CON – Variation of Condition 4 relating to the months that the education centre is open, removal of Condition 8 which relates to the times when the yurt can be covered and removal of Condition 5 which relates to the daily opening times relating to P18900 for change of use of land and erection of tool shed and </w:t>
      </w:r>
      <w:proofErr w:type="spellStart"/>
      <w:r>
        <w:t>polytunnel</w:t>
      </w:r>
      <w:proofErr w:type="spellEnd"/>
      <w:r>
        <w:t xml:space="preserve"> – Primrose Organic Centre, Primrose Farm, </w:t>
      </w:r>
      <w:proofErr w:type="spellStart"/>
      <w:r>
        <w:t>Felindre</w:t>
      </w:r>
      <w:proofErr w:type="spellEnd"/>
    </w:p>
    <w:p w:rsidR="00D7145B" w:rsidRDefault="00D7145B" w:rsidP="00ED1F23">
      <w:pPr>
        <w:tabs>
          <w:tab w:val="left" w:pos="709"/>
        </w:tabs>
        <w:spacing w:after="0" w:line="240" w:lineRule="auto"/>
      </w:pPr>
    </w:p>
    <w:p w:rsidR="00214BF6" w:rsidRDefault="00214BF6" w:rsidP="00ED1F23">
      <w:pPr>
        <w:tabs>
          <w:tab w:val="left" w:pos="709"/>
        </w:tabs>
        <w:spacing w:after="0" w:line="240" w:lineRule="auto"/>
      </w:pPr>
      <w:r>
        <w:t>CH explained that the community had been invited to a meeting to see the plans relating to this application.  There were no comments on this application</w:t>
      </w:r>
    </w:p>
    <w:p w:rsidR="00AA5396" w:rsidRDefault="00AA5396" w:rsidP="00ED1F23">
      <w:pPr>
        <w:tabs>
          <w:tab w:val="left" w:pos="709"/>
        </w:tabs>
        <w:spacing w:after="0" w:line="240" w:lineRule="auto"/>
      </w:pPr>
    </w:p>
    <w:p w:rsidR="00996A31" w:rsidRDefault="00996A31" w:rsidP="00ED1F23">
      <w:pPr>
        <w:spacing w:after="120" w:line="240" w:lineRule="auto"/>
      </w:pPr>
      <w:r>
        <w:t xml:space="preserve">14/10643/FUL – Proposal to form a farm diversification scheme to provide weekend and </w:t>
      </w:r>
      <w:proofErr w:type="spellStart"/>
      <w:r>
        <w:t>week long</w:t>
      </w:r>
      <w:proofErr w:type="spellEnd"/>
      <w:r>
        <w:t xml:space="preserve"> residential courses for up to 10 people per year by provision of a shepherds hut, two yurts and three bell tents and work to provide buildings ancillary to the farm enterprise – Primrose Organic Centre, Primrose Farm, </w:t>
      </w:r>
      <w:proofErr w:type="spellStart"/>
      <w:r>
        <w:t>Felindre</w:t>
      </w:r>
      <w:proofErr w:type="spellEnd"/>
      <w:r>
        <w:t>.</w:t>
      </w:r>
    </w:p>
    <w:p w:rsidR="00996A31" w:rsidRDefault="00996A31" w:rsidP="00ED1F23">
      <w:pPr>
        <w:tabs>
          <w:tab w:val="left" w:pos="709"/>
        </w:tabs>
        <w:spacing w:after="0" w:line="240" w:lineRule="auto"/>
      </w:pPr>
    </w:p>
    <w:p w:rsidR="00996A31" w:rsidRDefault="00ED1F23" w:rsidP="00ED1F23">
      <w:pPr>
        <w:tabs>
          <w:tab w:val="left" w:pos="709"/>
        </w:tabs>
        <w:spacing w:after="0" w:line="240" w:lineRule="auto"/>
      </w:pPr>
      <w:r>
        <w:t xml:space="preserve">The title of this application had been changed to allow for 10 people per course (not 10 per year).  </w:t>
      </w:r>
      <w:r w:rsidR="00996A31">
        <w:t>There were no comments on this application</w:t>
      </w:r>
    </w:p>
    <w:p w:rsidR="00996A31" w:rsidRDefault="00996A31" w:rsidP="00ED1F23">
      <w:pPr>
        <w:tabs>
          <w:tab w:val="left" w:pos="709"/>
        </w:tabs>
        <w:spacing w:after="0" w:line="240" w:lineRule="auto"/>
      </w:pPr>
    </w:p>
    <w:p w:rsidR="00996A31" w:rsidRDefault="00996A31" w:rsidP="00ED1F23">
      <w:pPr>
        <w:tabs>
          <w:tab w:val="left" w:pos="709"/>
        </w:tabs>
        <w:spacing w:after="0" w:line="240" w:lineRule="auto"/>
      </w:pPr>
      <w:r>
        <w:t>BBNP Footpath Diversion – Dan-y-Common</w:t>
      </w:r>
    </w:p>
    <w:p w:rsidR="00996A31" w:rsidRDefault="00996A31" w:rsidP="00ED1F23">
      <w:pPr>
        <w:tabs>
          <w:tab w:val="left" w:pos="709"/>
        </w:tabs>
        <w:spacing w:after="0" w:line="240" w:lineRule="auto"/>
      </w:pPr>
    </w:p>
    <w:p w:rsidR="00996A31" w:rsidRDefault="00996A31" w:rsidP="00ED1F23">
      <w:pPr>
        <w:tabs>
          <w:tab w:val="left" w:pos="709"/>
        </w:tabs>
        <w:spacing w:after="0" w:line="240" w:lineRule="auto"/>
      </w:pPr>
      <w:r>
        <w:t>This item was received</w:t>
      </w:r>
    </w:p>
    <w:p w:rsidR="00996A31" w:rsidRDefault="00996A31" w:rsidP="00ED1F23">
      <w:pPr>
        <w:tabs>
          <w:tab w:val="left" w:pos="709"/>
        </w:tabs>
        <w:spacing w:after="0" w:line="240" w:lineRule="auto"/>
      </w:pPr>
    </w:p>
    <w:p w:rsidR="00524900" w:rsidRPr="00C76DAE" w:rsidRDefault="00D7145B" w:rsidP="00ED1F23">
      <w:pPr>
        <w:tabs>
          <w:tab w:val="left" w:pos="709"/>
        </w:tabs>
        <w:spacing w:after="0" w:line="240" w:lineRule="auto"/>
        <w:rPr>
          <w:b/>
        </w:rPr>
      </w:pPr>
      <w:r>
        <w:rPr>
          <w:b/>
        </w:rPr>
        <w:t>6</w:t>
      </w:r>
      <w:r w:rsidR="001A7E55" w:rsidRPr="00C76DAE">
        <w:rPr>
          <w:b/>
        </w:rPr>
        <w:tab/>
        <w:t xml:space="preserve">Literature &amp; </w:t>
      </w:r>
      <w:r w:rsidR="00C76DAE" w:rsidRPr="00C76DAE">
        <w:rPr>
          <w:b/>
        </w:rPr>
        <w:t>Information</w:t>
      </w:r>
      <w:r w:rsidR="001A7E55" w:rsidRPr="00C76DAE">
        <w:rPr>
          <w:b/>
        </w:rPr>
        <w:t xml:space="preserve"> Received</w:t>
      </w:r>
    </w:p>
    <w:p w:rsidR="001A7E55" w:rsidRDefault="001A7E55" w:rsidP="00ED1F23">
      <w:pPr>
        <w:tabs>
          <w:tab w:val="left" w:pos="709"/>
        </w:tabs>
        <w:spacing w:after="0" w:line="240" w:lineRule="auto"/>
      </w:pPr>
    </w:p>
    <w:p w:rsidR="00882CB6" w:rsidRDefault="00882CB6" w:rsidP="00ED1F23">
      <w:pPr>
        <w:spacing w:after="0" w:line="240" w:lineRule="auto"/>
      </w:pPr>
      <w:r>
        <w:t>(</w:t>
      </w:r>
      <w:proofErr w:type="spellStart"/>
      <w:r>
        <w:t>i</w:t>
      </w:r>
      <w:proofErr w:type="spellEnd"/>
      <w:r>
        <w:t>)</w:t>
      </w:r>
      <w:r>
        <w:tab/>
        <w:t>PAVO – Info Engine Online Directory</w:t>
      </w:r>
    </w:p>
    <w:p w:rsidR="00882CB6" w:rsidRDefault="00882CB6" w:rsidP="00ED1F23">
      <w:pPr>
        <w:spacing w:after="0" w:line="240" w:lineRule="auto"/>
      </w:pPr>
      <w:r>
        <w:tab/>
        <w:t>This item was received</w:t>
      </w:r>
    </w:p>
    <w:p w:rsidR="00882CB6" w:rsidRDefault="00882CB6" w:rsidP="00ED1F23">
      <w:pPr>
        <w:spacing w:after="0" w:line="240" w:lineRule="auto"/>
      </w:pPr>
    </w:p>
    <w:p w:rsidR="00ED1F23" w:rsidRDefault="00ED1F23" w:rsidP="00ED1F23">
      <w:pPr>
        <w:spacing w:after="0" w:line="240" w:lineRule="auto"/>
      </w:pPr>
    </w:p>
    <w:p w:rsidR="00882CB6" w:rsidRDefault="00882CB6" w:rsidP="00ED1F23">
      <w:pPr>
        <w:spacing w:after="0" w:line="240" w:lineRule="auto"/>
      </w:pPr>
      <w:r>
        <w:lastRenderedPageBreak/>
        <w:t>(ii)</w:t>
      </w:r>
      <w:r>
        <w:tab/>
        <w:t>One Voice Wales Area Committee Representative(s)</w:t>
      </w:r>
    </w:p>
    <w:p w:rsidR="00882CB6" w:rsidRDefault="00882CB6" w:rsidP="00ED1F23">
      <w:pPr>
        <w:spacing w:after="0" w:line="240" w:lineRule="auto"/>
      </w:pPr>
      <w:r>
        <w:tab/>
        <w:t>It was agreed that this would continue to be AJ</w:t>
      </w:r>
    </w:p>
    <w:p w:rsidR="00882CB6" w:rsidRDefault="00882CB6" w:rsidP="00ED1F23">
      <w:pPr>
        <w:spacing w:after="0" w:line="240" w:lineRule="auto"/>
      </w:pPr>
    </w:p>
    <w:p w:rsidR="00882CB6" w:rsidRDefault="00882CB6" w:rsidP="00ED1F23">
      <w:pPr>
        <w:spacing w:after="0" w:line="240" w:lineRule="auto"/>
      </w:pPr>
      <w:r>
        <w:t>(iii)</w:t>
      </w:r>
      <w:r>
        <w:tab/>
        <w:t>May Bank Holiday Refuse Collections</w:t>
      </w:r>
    </w:p>
    <w:p w:rsidR="00882CB6" w:rsidRDefault="00882CB6" w:rsidP="00ED1F23">
      <w:pPr>
        <w:spacing w:after="0" w:line="240" w:lineRule="auto"/>
      </w:pPr>
      <w:r>
        <w:tab/>
        <w:t>This item was received</w:t>
      </w:r>
    </w:p>
    <w:p w:rsidR="00882CB6" w:rsidRDefault="00882CB6" w:rsidP="00ED1F23">
      <w:pPr>
        <w:spacing w:after="0" w:line="240" w:lineRule="auto"/>
      </w:pPr>
    </w:p>
    <w:p w:rsidR="00882CB6" w:rsidRDefault="00882CB6" w:rsidP="00ED1F23">
      <w:pPr>
        <w:spacing w:after="0" w:line="240" w:lineRule="auto"/>
      </w:pPr>
      <w:r>
        <w:t>(iv)</w:t>
      </w:r>
      <w:r>
        <w:tab/>
        <w:t>Glasbury Arts Request for Support</w:t>
      </w:r>
    </w:p>
    <w:p w:rsidR="00882CB6" w:rsidRDefault="00882CB6" w:rsidP="00ED1F23">
      <w:pPr>
        <w:spacing w:after="0" w:line="240" w:lineRule="auto"/>
        <w:ind w:left="709" w:hanging="709"/>
      </w:pPr>
      <w:r>
        <w:tab/>
        <w:t>There were a variety of opinions on the level of donation that should be given this year, DP felt £250 appropriate and MD £100.  RJ requested that before making this decision, financial information regarding the target amount and current position should be requested from Glasbury Arts.</w:t>
      </w:r>
    </w:p>
    <w:p w:rsidR="00882CB6" w:rsidRDefault="00882CB6" w:rsidP="00ED1F23">
      <w:pPr>
        <w:spacing w:after="0" w:line="240" w:lineRule="auto"/>
      </w:pPr>
    </w:p>
    <w:p w:rsidR="00882CB6" w:rsidRDefault="00882CB6" w:rsidP="00ED1F23">
      <w:pPr>
        <w:spacing w:after="0" w:line="240" w:lineRule="auto"/>
        <w:ind w:left="709"/>
      </w:pPr>
      <w:r w:rsidRPr="00882CB6">
        <w:rPr>
          <w:b/>
        </w:rPr>
        <w:t>Action</w:t>
      </w:r>
      <w:r>
        <w:t xml:space="preserve"> Clerk to contact John Fitzgerald and request this information</w:t>
      </w:r>
    </w:p>
    <w:p w:rsidR="00882CB6" w:rsidRDefault="00882CB6" w:rsidP="00ED1F23">
      <w:pPr>
        <w:spacing w:after="0" w:line="240" w:lineRule="auto"/>
      </w:pPr>
    </w:p>
    <w:p w:rsidR="00882CB6" w:rsidRDefault="00882CB6" w:rsidP="00ED1F23">
      <w:pPr>
        <w:spacing w:after="0" w:line="240" w:lineRule="auto"/>
      </w:pPr>
      <w:r>
        <w:t>(v)</w:t>
      </w:r>
      <w:r>
        <w:tab/>
      </w:r>
      <w:proofErr w:type="spellStart"/>
      <w:r>
        <w:t>Penyrheol</w:t>
      </w:r>
      <w:proofErr w:type="spellEnd"/>
      <w:r>
        <w:t xml:space="preserve"> Baptist Chapel</w:t>
      </w:r>
    </w:p>
    <w:p w:rsidR="00882CB6" w:rsidRDefault="00882CB6" w:rsidP="00ED1F23">
      <w:pPr>
        <w:spacing w:after="0" w:line="240" w:lineRule="auto"/>
        <w:ind w:left="709" w:hanging="709"/>
      </w:pPr>
      <w:r>
        <w:tab/>
        <w:t xml:space="preserve">It was agreed that the previously approved amount should be paid this year.  However it was also agreed that, whilst the Community Council hoped to be able to continue to support the Chapel, that the covering letter should explain that this amount might not be feasible next year.  MD’s comments regarding the Church Fund were read to the meeting, RJ explained that this money had been passed over to Powys County </w:t>
      </w:r>
      <w:proofErr w:type="gramStart"/>
      <w:r>
        <w:t>Council,</w:t>
      </w:r>
      <w:proofErr w:type="gramEnd"/>
      <w:r>
        <w:t xml:space="preserve"> GH explained that this is now administered by another organisation on behalf of the County Council.</w:t>
      </w:r>
    </w:p>
    <w:p w:rsidR="00882CB6" w:rsidRDefault="00882CB6" w:rsidP="00ED1F23">
      <w:pPr>
        <w:spacing w:after="0" w:line="240" w:lineRule="auto"/>
        <w:ind w:left="709" w:hanging="709"/>
      </w:pPr>
    </w:p>
    <w:p w:rsidR="00882CB6" w:rsidRDefault="00882CB6" w:rsidP="00ED1F23">
      <w:pPr>
        <w:spacing w:after="0" w:line="240" w:lineRule="auto"/>
        <w:ind w:left="709" w:hanging="709"/>
      </w:pPr>
      <w:r>
        <w:tab/>
      </w:r>
      <w:r w:rsidRPr="00882CB6">
        <w:rPr>
          <w:b/>
        </w:rPr>
        <w:t>Action</w:t>
      </w:r>
      <w:r>
        <w:t xml:space="preserve"> Clerk to send cheque for £210 with a covering letter.</w:t>
      </w:r>
    </w:p>
    <w:p w:rsidR="00882CB6" w:rsidRDefault="00882CB6" w:rsidP="00ED1F23">
      <w:pPr>
        <w:spacing w:after="0" w:line="240" w:lineRule="auto"/>
      </w:pPr>
    </w:p>
    <w:p w:rsidR="00882CB6" w:rsidRDefault="00882CB6" w:rsidP="00ED1F23">
      <w:pPr>
        <w:spacing w:after="0" w:line="240" w:lineRule="auto"/>
      </w:pPr>
      <w:proofErr w:type="gramStart"/>
      <w:r>
        <w:t>(vi)</w:t>
      </w:r>
      <w:r>
        <w:tab/>
        <w:t>Neighbourhood</w:t>
      </w:r>
      <w:proofErr w:type="gramEnd"/>
      <w:r>
        <w:t xml:space="preserve"> Management Update</w:t>
      </w:r>
    </w:p>
    <w:p w:rsidR="001A7E55" w:rsidRDefault="00B75409" w:rsidP="00ED1F23">
      <w:pPr>
        <w:tabs>
          <w:tab w:val="left" w:pos="709"/>
        </w:tabs>
        <w:spacing w:after="0" w:line="240" w:lineRule="auto"/>
      </w:pPr>
      <w:r>
        <w:tab/>
        <w:t>This was received</w:t>
      </w:r>
    </w:p>
    <w:p w:rsidR="00882CB6" w:rsidRDefault="00882CB6" w:rsidP="00ED1F23">
      <w:pPr>
        <w:tabs>
          <w:tab w:val="left" w:pos="709"/>
        </w:tabs>
        <w:spacing w:after="0" w:line="240" w:lineRule="auto"/>
      </w:pPr>
    </w:p>
    <w:p w:rsidR="00B75409" w:rsidRDefault="00B75409" w:rsidP="00ED1F23">
      <w:pPr>
        <w:tabs>
          <w:tab w:val="left" w:pos="709"/>
        </w:tabs>
        <w:spacing w:after="0" w:line="240" w:lineRule="auto"/>
      </w:pPr>
      <w:r w:rsidRPr="00B75409">
        <w:rPr>
          <w:b/>
        </w:rPr>
        <w:t>NB</w:t>
      </w:r>
      <w:r>
        <w:t xml:space="preserve"> Due to an error in the agenda numbering, there were no items 7 or 8.</w:t>
      </w:r>
    </w:p>
    <w:p w:rsidR="00B75409" w:rsidRDefault="00B75409" w:rsidP="00ED1F23">
      <w:pPr>
        <w:tabs>
          <w:tab w:val="left" w:pos="709"/>
        </w:tabs>
        <w:spacing w:after="0" w:line="240" w:lineRule="auto"/>
      </w:pPr>
    </w:p>
    <w:p w:rsidR="00544BC9" w:rsidRPr="00544BC9" w:rsidRDefault="00B75409" w:rsidP="00ED1F23">
      <w:pPr>
        <w:tabs>
          <w:tab w:val="left" w:pos="709"/>
        </w:tabs>
        <w:spacing w:after="0" w:line="240" w:lineRule="auto"/>
        <w:rPr>
          <w:b/>
        </w:rPr>
      </w:pPr>
      <w:r>
        <w:rPr>
          <w:b/>
        </w:rPr>
        <w:t>9</w:t>
      </w:r>
      <w:r w:rsidR="00544BC9" w:rsidRPr="00544BC9">
        <w:rPr>
          <w:b/>
        </w:rPr>
        <w:tab/>
      </w:r>
      <w:r>
        <w:rPr>
          <w:b/>
        </w:rPr>
        <w:t>County Councillors Report</w:t>
      </w:r>
    </w:p>
    <w:p w:rsidR="00544BC9" w:rsidRDefault="00544BC9" w:rsidP="00ED1F23">
      <w:pPr>
        <w:tabs>
          <w:tab w:val="left" w:pos="709"/>
        </w:tabs>
        <w:spacing w:after="0" w:line="240" w:lineRule="auto"/>
      </w:pPr>
    </w:p>
    <w:p w:rsidR="007F0242" w:rsidRDefault="00B75409" w:rsidP="00ED1F23">
      <w:pPr>
        <w:tabs>
          <w:tab w:val="left" w:pos="709"/>
        </w:tabs>
        <w:spacing w:after="0" w:line="240" w:lineRule="auto"/>
      </w:pPr>
      <w:r>
        <w:t xml:space="preserve">GH reported that Powys County Council </w:t>
      </w:r>
      <w:r w:rsidR="00ED1F23">
        <w:t>is</w:t>
      </w:r>
      <w:r>
        <w:t xml:space="preserve"> continuing to look at ways of cutting services in order to make savings.  He reported that Leisure looks to be heading towards a private company, although how this would affect the schools use of the facilities was not clear, for example at Gwernyfed High School, where the school use the sports hall extensively.  He also reported that Adult Social Care (Domiciliary Care) was now being completely managed by external companies.  </w:t>
      </w:r>
    </w:p>
    <w:p w:rsidR="00B75409" w:rsidRDefault="00B75409" w:rsidP="00ED1F23">
      <w:pPr>
        <w:tabs>
          <w:tab w:val="left" w:pos="709"/>
        </w:tabs>
        <w:spacing w:after="0" w:line="240" w:lineRule="auto"/>
      </w:pPr>
    </w:p>
    <w:p w:rsidR="004E3F2D" w:rsidRPr="00F23F5A" w:rsidRDefault="004E3F2D" w:rsidP="00ED1F23">
      <w:pPr>
        <w:tabs>
          <w:tab w:val="left" w:pos="709"/>
        </w:tabs>
        <w:spacing w:after="0" w:line="240" w:lineRule="auto"/>
        <w:rPr>
          <w:b/>
        </w:rPr>
      </w:pPr>
      <w:r w:rsidRPr="00F23F5A">
        <w:rPr>
          <w:b/>
        </w:rPr>
        <w:t>1</w:t>
      </w:r>
      <w:r w:rsidR="0053377F">
        <w:rPr>
          <w:b/>
        </w:rPr>
        <w:t>0</w:t>
      </w:r>
      <w:r w:rsidRPr="00F23F5A">
        <w:rPr>
          <w:b/>
        </w:rPr>
        <w:tab/>
        <w:t>Financial Matters</w:t>
      </w:r>
    </w:p>
    <w:p w:rsidR="004E3F2D" w:rsidRDefault="004E3F2D" w:rsidP="00ED1F23">
      <w:pPr>
        <w:tabs>
          <w:tab w:val="left" w:pos="709"/>
        </w:tabs>
        <w:spacing w:after="0" w:line="240" w:lineRule="auto"/>
      </w:pPr>
    </w:p>
    <w:p w:rsidR="00C379C0" w:rsidRDefault="00B75409" w:rsidP="00ED1F23">
      <w:pPr>
        <w:tabs>
          <w:tab w:val="left" w:pos="709"/>
        </w:tabs>
        <w:spacing w:after="0" w:line="240" w:lineRule="auto"/>
      </w:pPr>
      <w:r>
        <w:t xml:space="preserve">A query had been received from </w:t>
      </w:r>
      <w:proofErr w:type="spellStart"/>
      <w:r>
        <w:t>Velindre</w:t>
      </w:r>
      <w:proofErr w:type="spellEnd"/>
      <w:r>
        <w:t xml:space="preserve"> Village regarding the financial support usually provided by the Community Council.  CH felt that it was appropriate that this amount be paid this year, but that a letter should be sent to both halls explaining that this is being reviewed, but that </w:t>
      </w:r>
      <w:r w:rsidR="0027510B">
        <w:t xml:space="preserve">the Community Council would be happy for </w:t>
      </w:r>
      <w:r>
        <w:t xml:space="preserve">the halls </w:t>
      </w:r>
      <w:r w:rsidR="0027510B">
        <w:t xml:space="preserve">to </w:t>
      </w:r>
      <w:r>
        <w:t xml:space="preserve">contact </w:t>
      </w:r>
      <w:r w:rsidR="0027510B">
        <w:t xml:space="preserve">them </w:t>
      </w:r>
      <w:r>
        <w:t>next year to request support, but at that time they should also include their accounts.</w:t>
      </w:r>
      <w:r w:rsidR="0027510B">
        <w:t xml:space="preserve">  This review would remove the direct link to the insurance payments for the halls, which had resulted in very different figures for the two halls.</w:t>
      </w:r>
    </w:p>
    <w:p w:rsidR="00B75409" w:rsidRDefault="00B75409" w:rsidP="00ED1F23">
      <w:pPr>
        <w:tabs>
          <w:tab w:val="left" w:pos="709"/>
        </w:tabs>
        <w:spacing w:after="0" w:line="240" w:lineRule="auto"/>
      </w:pPr>
    </w:p>
    <w:p w:rsidR="00B75409" w:rsidRDefault="00B75409" w:rsidP="00ED1F23">
      <w:pPr>
        <w:tabs>
          <w:tab w:val="left" w:pos="709"/>
        </w:tabs>
        <w:spacing w:after="0" w:line="240" w:lineRule="auto"/>
      </w:pPr>
      <w:r w:rsidRPr="0027510B">
        <w:rPr>
          <w:b/>
        </w:rPr>
        <w:lastRenderedPageBreak/>
        <w:t>Action</w:t>
      </w:r>
      <w:r>
        <w:t xml:space="preserve"> Clerk to send a cheque to </w:t>
      </w:r>
      <w:proofErr w:type="spellStart"/>
      <w:r>
        <w:t>Velindre</w:t>
      </w:r>
      <w:proofErr w:type="spellEnd"/>
      <w:r>
        <w:t xml:space="preserve"> Village Hall </w:t>
      </w:r>
      <w:r w:rsidR="0027510B">
        <w:t>for</w:t>
      </w:r>
      <w:r>
        <w:t xml:space="preserve"> </w:t>
      </w:r>
      <w:r w:rsidR="0027510B">
        <w:t>£434.27 and to St Peters Church Hall for £885.98, both of these amounts being 75% of the insurance and water rates for the halls.</w:t>
      </w:r>
    </w:p>
    <w:p w:rsidR="00B75409" w:rsidRDefault="00B75409" w:rsidP="00ED1F23">
      <w:pPr>
        <w:tabs>
          <w:tab w:val="left" w:pos="709"/>
        </w:tabs>
        <w:spacing w:after="0" w:line="240" w:lineRule="auto"/>
      </w:pPr>
    </w:p>
    <w:p w:rsidR="004E3F2D" w:rsidRDefault="00C379C0" w:rsidP="00ED1F23">
      <w:pPr>
        <w:tabs>
          <w:tab w:val="left" w:pos="709"/>
        </w:tabs>
        <w:spacing w:after="0" w:line="240" w:lineRule="auto"/>
      </w:pPr>
      <w:r>
        <w:t xml:space="preserve">The </w:t>
      </w:r>
      <w:r w:rsidR="00F23F5A">
        <w:t>salary</w:t>
      </w:r>
      <w:r w:rsidR="004E3F2D">
        <w:t xml:space="preserve"> of the Clerk of £</w:t>
      </w:r>
      <w:r w:rsidR="00024B54">
        <w:t>100</w:t>
      </w:r>
      <w:r w:rsidR="0053377F">
        <w:t xml:space="preserve"> was agreed</w:t>
      </w:r>
    </w:p>
    <w:p w:rsidR="0053377F" w:rsidRDefault="0053377F" w:rsidP="00ED1F23">
      <w:pPr>
        <w:tabs>
          <w:tab w:val="left" w:pos="709"/>
        </w:tabs>
        <w:spacing w:after="0" w:line="240" w:lineRule="auto"/>
      </w:pPr>
    </w:p>
    <w:p w:rsidR="004E3F2D" w:rsidRPr="00F23F5A" w:rsidRDefault="00A0252E" w:rsidP="00ED1F23">
      <w:pPr>
        <w:tabs>
          <w:tab w:val="left" w:pos="709"/>
        </w:tabs>
        <w:spacing w:after="0" w:line="240" w:lineRule="auto"/>
        <w:rPr>
          <w:b/>
        </w:rPr>
      </w:pPr>
      <w:r>
        <w:rPr>
          <w:b/>
        </w:rPr>
        <w:t>1</w:t>
      </w:r>
      <w:r w:rsidR="0027510B">
        <w:rPr>
          <w:b/>
        </w:rPr>
        <w:t>1</w:t>
      </w:r>
      <w:r w:rsidR="004E3F2D" w:rsidRPr="00F23F5A">
        <w:rPr>
          <w:b/>
        </w:rPr>
        <w:tab/>
        <w:t>Any Other Business</w:t>
      </w:r>
    </w:p>
    <w:p w:rsidR="004E3F2D" w:rsidRDefault="004E3F2D" w:rsidP="00ED1F23">
      <w:pPr>
        <w:tabs>
          <w:tab w:val="left" w:pos="709"/>
        </w:tabs>
        <w:spacing w:after="0" w:line="240" w:lineRule="auto"/>
      </w:pPr>
    </w:p>
    <w:p w:rsidR="0053377F" w:rsidRDefault="0027510B" w:rsidP="00ED1F23">
      <w:pPr>
        <w:tabs>
          <w:tab w:val="left" w:pos="709"/>
        </w:tabs>
        <w:spacing w:after="0" w:line="240" w:lineRule="auto"/>
      </w:pPr>
      <w:r>
        <w:t xml:space="preserve">CH reported that during a recent walk in the forest above </w:t>
      </w:r>
      <w:proofErr w:type="spellStart"/>
      <w:r>
        <w:t>Velindre</w:t>
      </w:r>
      <w:proofErr w:type="spellEnd"/>
      <w:r>
        <w:t xml:space="preserve">, she found that the bridleway had been blocked by a fence.  AJ undertook to establish who would be the best person to contact regarding this </w:t>
      </w:r>
      <w:proofErr w:type="gramStart"/>
      <w:r>
        <w:t>issue,</w:t>
      </w:r>
      <w:proofErr w:type="gramEnd"/>
      <w:r>
        <w:t xml:space="preserve"> GH commented that </w:t>
      </w:r>
      <w:r w:rsidR="00ED1F23">
        <w:t>depending</w:t>
      </w:r>
      <w:r>
        <w:t xml:space="preserve"> on the </w:t>
      </w:r>
      <w:r w:rsidR="00ED1F23">
        <w:t>nature of the right of way, it c</w:t>
      </w:r>
      <w:r>
        <w:t xml:space="preserve">ould </w:t>
      </w:r>
      <w:r w:rsidR="00ED1F23">
        <w:t xml:space="preserve">either </w:t>
      </w:r>
      <w:r>
        <w:t>be the County Council or the National Park.  RJ suggested that it would be worth walking the route with the relevant Rights of Way Officer.</w:t>
      </w:r>
    </w:p>
    <w:p w:rsidR="0027510B" w:rsidRDefault="0027510B" w:rsidP="00ED1F23">
      <w:pPr>
        <w:tabs>
          <w:tab w:val="left" w:pos="709"/>
        </w:tabs>
        <w:spacing w:after="0" w:line="240" w:lineRule="auto"/>
      </w:pPr>
    </w:p>
    <w:p w:rsidR="0027510B" w:rsidRDefault="0027510B" w:rsidP="00ED1F23">
      <w:pPr>
        <w:tabs>
          <w:tab w:val="left" w:pos="709"/>
        </w:tabs>
        <w:spacing w:after="0" w:line="240" w:lineRule="auto"/>
      </w:pPr>
      <w:proofErr w:type="gramStart"/>
      <w:r w:rsidRPr="0027510B">
        <w:rPr>
          <w:b/>
        </w:rPr>
        <w:t>Action</w:t>
      </w:r>
      <w:r>
        <w:t xml:space="preserve"> AJ to establish a contact for CH with either the National Park or the County Council.</w:t>
      </w:r>
      <w:proofErr w:type="gramEnd"/>
    </w:p>
    <w:p w:rsidR="0027510B" w:rsidRDefault="0027510B" w:rsidP="00ED1F23">
      <w:pPr>
        <w:tabs>
          <w:tab w:val="left" w:pos="709"/>
        </w:tabs>
        <w:spacing w:after="0" w:line="240" w:lineRule="auto"/>
      </w:pPr>
    </w:p>
    <w:p w:rsidR="0027510B" w:rsidRDefault="0027510B" w:rsidP="00ED1F23">
      <w:pPr>
        <w:tabs>
          <w:tab w:val="left" w:pos="709"/>
        </w:tabs>
        <w:spacing w:after="0" w:line="240" w:lineRule="auto"/>
      </w:pPr>
      <w:r>
        <w:t>RJ queried whether the footpath opposite St Peters Hall in Glasbury</w:t>
      </w:r>
      <w:r w:rsidR="00ED1F23">
        <w:t>,</w:t>
      </w:r>
      <w:r>
        <w:t xml:space="preserve"> </w:t>
      </w:r>
      <w:r w:rsidR="00ED1F23">
        <w:t xml:space="preserve">where the car had gone through last year, </w:t>
      </w:r>
      <w:r>
        <w:t xml:space="preserve">was going to </w:t>
      </w:r>
      <w:r w:rsidR="00ED1F23">
        <w:t xml:space="preserve">be </w:t>
      </w:r>
      <w:r>
        <w:t>repaired.  AJ undertook to follow this up with Powys.</w:t>
      </w:r>
    </w:p>
    <w:p w:rsidR="0027510B" w:rsidRDefault="0027510B" w:rsidP="00ED1F23">
      <w:pPr>
        <w:tabs>
          <w:tab w:val="left" w:pos="709"/>
        </w:tabs>
        <w:spacing w:after="0" w:line="240" w:lineRule="auto"/>
      </w:pPr>
    </w:p>
    <w:p w:rsidR="0027510B" w:rsidRDefault="0027510B" w:rsidP="00ED1F23">
      <w:pPr>
        <w:tabs>
          <w:tab w:val="left" w:pos="709"/>
        </w:tabs>
        <w:spacing w:after="0" w:line="240" w:lineRule="auto"/>
      </w:pPr>
      <w:r w:rsidRPr="0027510B">
        <w:rPr>
          <w:b/>
        </w:rPr>
        <w:t>Action</w:t>
      </w:r>
      <w:r>
        <w:t xml:space="preserve"> AJ to contact Powys Footpaths Officer to establish when the repairs would be undertaken</w:t>
      </w:r>
    </w:p>
    <w:p w:rsidR="0027510B" w:rsidRDefault="0027510B" w:rsidP="00ED1F23">
      <w:pPr>
        <w:tabs>
          <w:tab w:val="left" w:pos="709"/>
        </w:tabs>
        <w:spacing w:after="0" w:line="240" w:lineRule="auto"/>
      </w:pPr>
    </w:p>
    <w:p w:rsidR="001A7E55" w:rsidRDefault="004E3F2D" w:rsidP="00ED1F23">
      <w:pPr>
        <w:tabs>
          <w:tab w:val="left" w:pos="709"/>
        </w:tabs>
        <w:spacing w:after="0" w:line="240" w:lineRule="auto"/>
      </w:pPr>
      <w:proofErr w:type="gramStart"/>
      <w:r>
        <w:t xml:space="preserve">Next Meeting </w:t>
      </w:r>
      <w:r w:rsidR="0027510B">
        <w:t>3</w:t>
      </w:r>
      <w:r w:rsidR="0027510B" w:rsidRPr="0027510B">
        <w:rPr>
          <w:vertAlign w:val="superscript"/>
        </w:rPr>
        <w:t>rd</w:t>
      </w:r>
      <w:r w:rsidR="0027510B">
        <w:t xml:space="preserve"> June</w:t>
      </w:r>
      <w:r w:rsidR="008F71B3">
        <w:t xml:space="preserve"> 2014 at </w:t>
      </w:r>
      <w:r w:rsidR="0027510B">
        <w:t>St Peters Church Hall, Glasbury</w:t>
      </w:r>
      <w:r w:rsidR="00C5176B">
        <w:t>.</w:t>
      </w:r>
      <w:proofErr w:type="gramEnd"/>
    </w:p>
    <w:sectPr w:rsidR="001A7E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DE" w:rsidRDefault="00CA23DE" w:rsidP="00F23F5A">
      <w:pPr>
        <w:spacing w:after="0" w:line="240" w:lineRule="auto"/>
      </w:pPr>
      <w:r>
        <w:separator/>
      </w:r>
    </w:p>
  </w:endnote>
  <w:endnote w:type="continuationSeparator" w:id="0">
    <w:p w:rsidR="00CA23DE" w:rsidRDefault="00CA23DE" w:rsidP="00F2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DE" w:rsidRDefault="00CA23DE" w:rsidP="00F23F5A">
      <w:pPr>
        <w:spacing w:after="0" w:line="240" w:lineRule="auto"/>
      </w:pPr>
      <w:r>
        <w:separator/>
      </w:r>
    </w:p>
  </w:footnote>
  <w:footnote w:type="continuationSeparator" w:id="0">
    <w:p w:rsidR="00CA23DE" w:rsidRDefault="00CA23DE" w:rsidP="00F2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F5A" w:rsidRDefault="00F23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33EE"/>
    <w:multiLevelType w:val="hybridMultilevel"/>
    <w:tmpl w:val="D11A76D2"/>
    <w:lvl w:ilvl="0" w:tplc="483A454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665985"/>
    <w:multiLevelType w:val="hybridMultilevel"/>
    <w:tmpl w:val="7C30A82A"/>
    <w:lvl w:ilvl="0" w:tplc="39B684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94"/>
    <w:rsid w:val="00024B54"/>
    <w:rsid w:val="000E385B"/>
    <w:rsid w:val="000F4BF5"/>
    <w:rsid w:val="000F67C3"/>
    <w:rsid w:val="00117F65"/>
    <w:rsid w:val="00134F6E"/>
    <w:rsid w:val="00144CBE"/>
    <w:rsid w:val="001571A4"/>
    <w:rsid w:val="001622C6"/>
    <w:rsid w:val="00191B71"/>
    <w:rsid w:val="00193107"/>
    <w:rsid w:val="001A7E55"/>
    <w:rsid w:val="001F62E0"/>
    <w:rsid w:val="00214BF6"/>
    <w:rsid w:val="00250E3D"/>
    <w:rsid w:val="00257201"/>
    <w:rsid w:val="00263A0E"/>
    <w:rsid w:val="0027510B"/>
    <w:rsid w:val="00282D61"/>
    <w:rsid w:val="002C582E"/>
    <w:rsid w:val="002F19C0"/>
    <w:rsid w:val="00304F74"/>
    <w:rsid w:val="003A61A5"/>
    <w:rsid w:val="003C39E1"/>
    <w:rsid w:val="003E51A9"/>
    <w:rsid w:val="00410914"/>
    <w:rsid w:val="00435BA0"/>
    <w:rsid w:val="00463741"/>
    <w:rsid w:val="004650D2"/>
    <w:rsid w:val="00472CFE"/>
    <w:rsid w:val="004A46C1"/>
    <w:rsid w:val="004B05F8"/>
    <w:rsid w:val="004B63DC"/>
    <w:rsid w:val="004E3F2D"/>
    <w:rsid w:val="005022CD"/>
    <w:rsid w:val="00504D9F"/>
    <w:rsid w:val="005173D0"/>
    <w:rsid w:val="00524900"/>
    <w:rsid w:val="0053377F"/>
    <w:rsid w:val="00544BC9"/>
    <w:rsid w:val="00586E9E"/>
    <w:rsid w:val="0064207C"/>
    <w:rsid w:val="006F15D5"/>
    <w:rsid w:val="00720F30"/>
    <w:rsid w:val="0073347A"/>
    <w:rsid w:val="00772AEF"/>
    <w:rsid w:val="00782214"/>
    <w:rsid w:val="00782A11"/>
    <w:rsid w:val="007B32F9"/>
    <w:rsid w:val="007F0242"/>
    <w:rsid w:val="0083224A"/>
    <w:rsid w:val="00836C26"/>
    <w:rsid w:val="00854AC1"/>
    <w:rsid w:val="00880DC1"/>
    <w:rsid w:val="00882CB6"/>
    <w:rsid w:val="008832DF"/>
    <w:rsid w:val="00895E93"/>
    <w:rsid w:val="008B2D31"/>
    <w:rsid w:val="008E72D3"/>
    <w:rsid w:val="008F71B3"/>
    <w:rsid w:val="00912C94"/>
    <w:rsid w:val="00926A2D"/>
    <w:rsid w:val="00930288"/>
    <w:rsid w:val="00947274"/>
    <w:rsid w:val="0096622C"/>
    <w:rsid w:val="00973EA6"/>
    <w:rsid w:val="009938A7"/>
    <w:rsid w:val="009955E7"/>
    <w:rsid w:val="00996A31"/>
    <w:rsid w:val="009B1D7F"/>
    <w:rsid w:val="009B385D"/>
    <w:rsid w:val="009D10F3"/>
    <w:rsid w:val="009D3F3E"/>
    <w:rsid w:val="009E7452"/>
    <w:rsid w:val="009F66A6"/>
    <w:rsid w:val="00A011C2"/>
    <w:rsid w:val="00A0252E"/>
    <w:rsid w:val="00A22B2D"/>
    <w:rsid w:val="00A50A3C"/>
    <w:rsid w:val="00A71600"/>
    <w:rsid w:val="00AA4F7F"/>
    <w:rsid w:val="00AA5396"/>
    <w:rsid w:val="00B11086"/>
    <w:rsid w:val="00B16A2F"/>
    <w:rsid w:val="00B204DA"/>
    <w:rsid w:val="00B75409"/>
    <w:rsid w:val="00B84122"/>
    <w:rsid w:val="00BB2BE4"/>
    <w:rsid w:val="00BB4FAC"/>
    <w:rsid w:val="00BC3C60"/>
    <w:rsid w:val="00BF117D"/>
    <w:rsid w:val="00BF61D2"/>
    <w:rsid w:val="00C379C0"/>
    <w:rsid w:val="00C502A8"/>
    <w:rsid w:val="00C5176B"/>
    <w:rsid w:val="00C573A9"/>
    <w:rsid w:val="00C76DAE"/>
    <w:rsid w:val="00C974BC"/>
    <w:rsid w:val="00CA23DE"/>
    <w:rsid w:val="00D365CC"/>
    <w:rsid w:val="00D7145B"/>
    <w:rsid w:val="00D73249"/>
    <w:rsid w:val="00D752E7"/>
    <w:rsid w:val="00DB4ABF"/>
    <w:rsid w:val="00DB7D0C"/>
    <w:rsid w:val="00DD2F90"/>
    <w:rsid w:val="00DD68D4"/>
    <w:rsid w:val="00E17C31"/>
    <w:rsid w:val="00ED1F23"/>
    <w:rsid w:val="00F1573D"/>
    <w:rsid w:val="00F23F5A"/>
    <w:rsid w:val="00F251E7"/>
    <w:rsid w:val="00F3148C"/>
    <w:rsid w:val="00F97939"/>
    <w:rsid w:val="00FF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94"/>
    <w:pPr>
      <w:ind w:left="720"/>
      <w:contextualSpacing/>
    </w:pPr>
  </w:style>
  <w:style w:type="paragraph" w:styleId="Header">
    <w:name w:val="header"/>
    <w:basedOn w:val="Normal"/>
    <w:link w:val="HeaderChar"/>
    <w:uiPriority w:val="99"/>
    <w:unhideWhenUsed/>
    <w:rsid w:val="00F2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5A"/>
  </w:style>
  <w:style w:type="paragraph" w:styleId="Footer">
    <w:name w:val="footer"/>
    <w:basedOn w:val="Normal"/>
    <w:link w:val="FooterChar"/>
    <w:uiPriority w:val="99"/>
    <w:unhideWhenUsed/>
    <w:rsid w:val="00F2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350F-3BD5-4DC8-9043-3B2CED36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Rachel</cp:lastModifiedBy>
  <cp:revision>2</cp:revision>
  <dcterms:created xsi:type="dcterms:W3CDTF">2014-05-28T09:33:00Z</dcterms:created>
  <dcterms:modified xsi:type="dcterms:W3CDTF">2014-05-28T09:33:00Z</dcterms:modified>
</cp:coreProperties>
</file>